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4F" w:rsidRDefault="00D202A6" w:rsidP="00D202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2A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143125" cy="2143125"/>
            <wp:effectExtent l="0" t="0" r="9525" b="9525"/>
            <wp:docPr id="1" name="Picture 1" descr="\\server\Documents\ФИРМИ ДОКУМЕНТИ\АКТИВНИ ФИРМИ\ПП СВОБОДА\ГФО\2022\Външен одит-2022г\Доклад за дейността и декларация чл.24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s\ФИРМИ ДОКУМЕНТИ\АКТИВНИ ФИРМИ\ПП СВОБОДА\ГФО\2022\Външен одит-2022г\Доклад за дейността и декларация чл.24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Pr="00CD464F" w:rsidRDefault="00CD464F" w:rsidP="00CD464F">
      <w:pPr>
        <w:jc w:val="center"/>
        <w:rPr>
          <w:rFonts w:ascii="Times New Roman" w:hAnsi="Times New Roman" w:cs="Times New Roman"/>
          <w:b/>
          <w:i/>
          <w:sz w:val="64"/>
          <w:szCs w:val="64"/>
          <w:u w:val="single"/>
        </w:rPr>
      </w:pPr>
      <w:r w:rsidRPr="00CD464F">
        <w:rPr>
          <w:rFonts w:ascii="Times New Roman" w:hAnsi="Times New Roman" w:cs="Times New Roman"/>
          <w:b/>
          <w:i/>
          <w:sz w:val="64"/>
          <w:szCs w:val="64"/>
          <w:u w:val="single"/>
        </w:rPr>
        <w:t>ДОКЛАД ЗА ДЕЙНОСТТА</w:t>
      </w:r>
    </w:p>
    <w:p w:rsidR="00CD464F" w:rsidRDefault="00CD464F" w:rsidP="00CD464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CD464F" w:rsidRPr="00CD464F" w:rsidRDefault="00CD464F" w:rsidP="00CD46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464F">
        <w:rPr>
          <w:rFonts w:ascii="Times New Roman" w:hAnsi="Times New Roman" w:cs="Times New Roman"/>
          <w:b/>
          <w:i/>
          <w:sz w:val="40"/>
          <w:szCs w:val="40"/>
          <w:u w:val="single"/>
        </w:rPr>
        <w:t>НА ПОЛИТИЧЕСКА ПАРТИЯ</w:t>
      </w:r>
    </w:p>
    <w:p w:rsidR="00CD464F" w:rsidRPr="00CD464F" w:rsidRDefault="00CD464F" w:rsidP="00D202A6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CD464F">
        <w:rPr>
          <w:rFonts w:ascii="Times New Roman" w:hAnsi="Times New Roman" w:cs="Times New Roman"/>
          <w:b/>
          <w:i/>
          <w:sz w:val="52"/>
          <w:szCs w:val="52"/>
          <w:u w:val="single"/>
        </w:rPr>
        <w:t>„СВОБОДА“</w:t>
      </w:r>
    </w:p>
    <w:p w:rsidR="00CD464F" w:rsidRPr="00D202A6" w:rsidRDefault="00CD464F" w:rsidP="00CD46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202A6">
        <w:rPr>
          <w:rFonts w:ascii="Times New Roman" w:hAnsi="Times New Roman" w:cs="Times New Roman"/>
          <w:b/>
          <w:i/>
          <w:sz w:val="40"/>
          <w:szCs w:val="40"/>
          <w:u w:val="single"/>
        </w:rPr>
        <w:t>ЗА 2022 Г.</w:t>
      </w:r>
    </w:p>
    <w:p w:rsidR="00CD464F" w:rsidRPr="00CD464F" w:rsidRDefault="00CD464F" w:rsidP="00CD464F">
      <w:pPr>
        <w:jc w:val="center"/>
        <w:rPr>
          <w:rFonts w:ascii="Times New Roman" w:eastAsia="Malgun Gothic" w:hAnsi="Times New Roman" w:cs="Times New Roman"/>
          <w:b/>
          <w:i/>
          <w:sz w:val="52"/>
          <w:szCs w:val="52"/>
          <w:u w:val="single"/>
          <w:lang w:eastAsia="ko-KR"/>
        </w:rPr>
      </w:pPr>
    </w:p>
    <w:p w:rsidR="00CD464F" w:rsidRPr="00CD464F" w:rsidRDefault="00CD464F" w:rsidP="00CD464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D202A6" w:rsidRDefault="00D202A6" w:rsidP="00CD464F">
      <w:pPr>
        <w:rPr>
          <w:rFonts w:ascii="Times New Roman" w:hAnsi="Times New Roman" w:cs="Times New Roman"/>
          <w:sz w:val="24"/>
          <w:szCs w:val="24"/>
        </w:rPr>
      </w:pP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lastRenderedPageBreak/>
        <w:t>Правен статут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ПП „СВОБОДА“ е вписана в регистъра на политическите партии  под № 360 на 24.06.2008 г. 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Седалище и адрес на управление: </w:t>
      </w:r>
      <w:proofErr w:type="spellStart"/>
      <w:r w:rsidRPr="00D46BF7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Pr="00D46BF7">
        <w:rPr>
          <w:rFonts w:ascii="Times New Roman" w:hAnsi="Times New Roman" w:cs="Times New Roman"/>
          <w:sz w:val="24"/>
          <w:szCs w:val="24"/>
        </w:rPr>
        <w:t xml:space="preserve">, ПК 1164, Столична община, район Лозенец, </w:t>
      </w:r>
      <w:proofErr w:type="spellStart"/>
      <w:r w:rsidRPr="00D46BF7">
        <w:rPr>
          <w:rFonts w:ascii="Times New Roman" w:hAnsi="Times New Roman" w:cs="Times New Roman"/>
          <w:sz w:val="24"/>
          <w:szCs w:val="24"/>
        </w:rPr>
        <w:t>ул.Д</w:t>
      </w:r>
      <w:proofErr w:type="spellEnd"/>
      <w:r w:rsidRPr="00D46BF7">
        <w:rPr>
          <w:rFonts w:ascii="Times New Roman" w:hAnsi="Times New Roman" w:cs="Times New Roman"/>
          <w:sz w:val="24"/>
          <w:szCs w:val="24"/>
        </w:rPr>
        <w:t>-р Кръстьо Сарафов № 21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>Партията се представлява от  председателя Владимир  Чавдаров Симеонов.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Организационен съвет в състав: Елена  Алексиева, Владимир Чавдаров   Симеонов, Станислав </w:t>
      </w:r>
      <w:r w:rsidR="00981FEB">
        <w:rPr>
          <w:rFonts w:ascii="Times New Roman" w:hAnsi="Times New Roman" w:cs="Times New Roman"/>
          <w:sz w:val="24"/>
          <w:szCs w:val="24"/>
        </w:rPr>
        <w:t xml:space="preserve"> Йорданов, Марин  Маринов и  Гергана </w:t>
      </w:r>
      <w:r w:rsidRPr="00D46BF7">
        <w:rPr>
          <w:rFonts w:ascii="Times New Roman" w:hAnsi="Times New Roman" w:cs="Times New Roman"/>
          <w:sz w:val="24"/>
          <w:szCs w:val="24"/>
        </w:rPr>
        <w:t xml:space="preserve"> Димитрова.</w:t>
      </w:r>
    </w:p>
    <w:p w:rsid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Висш контролно – ревизионен съвет в състав:   Маргарита </w:t>
      </w:r>
      <w:r w:rsidR="00AE104C">
        <w:rPr>
          <w:rFonts w:ascii="Times New Roman" w:hAnsi="Times New Roman" w:cs="Times New Roman"/>
          <w:sz w:val="24"/>
          <w:szCs w:val="24"/>
        </w:rPr>
        <w:t xml:space="preserve"> </w:t>
      </w:r>
      <w:r w:rsidRPr="00D46BF7">
        <w:rPr>
          <w:rFonts w:ascii="Times New Roman" w:hAnsi="Times New Roman" w:cs="Times New Roman"/>
          <w:sz w:val="24"/>
          <w:szCs w:val="24"/>
        </w:rPr>
        <w:t xml:space="preserve">Ананиева, Александър   Цочев,  Габриела Славчева, Борислав Киряков, и Нели  </w:t>
      </w:r>
      <w:proofErr w:type="spellStart"/>
      <w:r w:rsidRPr="00D46BF7">
        <w:rPr>
          <w:rFonts w:ascii="Times New Roman" w:hAnsi="Times New Roman" w:cs="Times New Roman"/>
          <w:sz w:val="24"/>
          <w:szCs w:val="24"/>
        </w:rPr>
        <w:t>Стриклер</w:t>
      </w:r>
      <w:proofErr w:type="spellEnd"/>
      <w:r w:rsidRPr="00D46BF7">
        <w:rPr>
          <w:rFonts w:ascii="Times New Roman" w:hAnsi="Times New Roman" w:cs="Times New Roman"/>
          <w:sz w:val="24"/>
          <w:szCs w:val="24"/>
        </w:rPr>
        <w:t>.</w:t>
      </w:r>
    </w:p>
    <w:p w:rsidR="00D46BF7" w:rsidRDefault="00D46BF7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4C8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осъществява дейността си при спазване на Закона за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политическите партии и Закона за счетоводството. Основният документ, на който се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подчиняват организацията и дейността на партия</w:t>
      </w:r>
      <w:r w:rsidR="009E54C8">
        <w:rPr>
          <w:rFonts w:ascii="Times New Roman" w:hAnsi="Times New Roman" w:cs="Times New Roman"/>
          <w:sz w:val="24"/>
          <w:szCs w:val="24"/>
        </w:rPr>
        <w:t>та</w:t>
      </w:r>
      <w:r w:rsidRPr="00CD464F">
        <w:rPr>
          <w:rFonts w:ascii="Times New Roman" w:hAnsi="Times New Roman" w:cs="Times New Roman"/>
          <w:sz w:val="24"/>
          <w:szCs w:val="24"/>
        </w:rPr>
        <w:t>, е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нейният Устав. </w:t>
      </w:r>
      <w:r w:rsidR="009E54C8" w:rsidRPr="009E54C8">
        <w:rPr>
          <w:rFonts w:ascii="Times New Roman" w:hAnsi="Times New Roman" w:cs="Times New Roman"/>
          <w:sz w:val="24"/>
          <w:szCs w:val="24"/>
        </w:rPr>
        <w:t>Политическа партия 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се изгражда на териториален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принцип в съответствие с административното деление на страната, професионалните и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обществените интереси на нейните членове.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Основни елементи на вътрешната структура на партията са: основни партийни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организации, местни организации и национални органи на партията.</w:t>
      </w:r>
    </w:p>
    <w:p w:rsidR="009E54C8" w:rsidRDefault="009E54C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8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Национални органи на партията са:</w:t>
      </w:r>
    </w:p>
    <w:p w:rsidR="00351B9C" w:rsidRDefault="009E54C8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Организационен съвет на партията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, </w:t>
      </w:r>
      <w:r w:rsidR="00351B9C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CD464F" w:rsidRPr="00CD464F">
        <w:rPr>
          <w:rFonts w:ascii="Times New Roman" w:hAnsi="Times New Roman" w:cs="Times New Roman"/>
          <w:sz w:val="24"/>
          <w:szCs w:val="24"/>
        </w:rPr>
        <w:t>приема, изменя и допълва Програмата и Устава на партията, определя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насоките на предизборната и парламентарната й дейност, избира председател и членове</w:t>
      </w:r>
      <w:r w:rsidR="00351B9C">
        <w:rPr>
          <w:rFonts w:ascii="Times New Roman" w:hAnsi="Times New Roman" w:cs="Times New Roman"/>
          <w:sz w:val="24"/>
          <w:szCs w:val="24"/>
        </w:rPr>
        <w:t>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Организационният съвет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– осъществява политическата дейност на партията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периода между заседанията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464F" w:rsidRPr="00CD464F">
        <w:rPr>
          <w:rFonts w:ascii="Times New Roman" w:hAnsi="Times New Roman" w:cs="Times New Roman"/>
          <w:sz w:val="24"/>
          <w:szCs w:val="24"/>
        </w:rPr>
        <w:t>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Изпълнителният състав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– изпълнява решенията 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организационния съвет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и осъществява оперативно-политическото ръководство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партията.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Висшият контролно-ревизионен съвет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D464F" w:rsidRPr="00CD464F">
        <w:rPr>
          <w:rFonts w:ascii="Times New Roman" w:hAnsi="Times New Roman" w:cs="Times New Roman"/>
          <w:sz w:val="24"/>
          <w:szCs w:val="24"/>
        </w:rPr>
        <w:t>бщопартийната контролна комисия</w:t>
      </w:r>
      <w:r>
        <w:rPr>
          <w:rFonts w:ascii="Times New Roman" w:hAnsi="Times New Roman" w:cs="Times New Roman"/>
          <w:sz w:val="24"/>
          <w:szCs w:val="24"/>
        </w:rPr>
        <w:t>, който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следи за спазване на устава и правилниците за неговото приложение; проверява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финансовата, организационната и деловодната дейност на органите и организациите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партията свързана с тяхното функциониране, както и други правомощия 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Устава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>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Политическа партия СВОБОДА </w:t>
      </w:r>
      <w:r w:rsidR="00CD464F" w:rsidRPr="00CD464F">
        <w:rPr>
          <w:rFonts w:ascii="Times New Roman" w:hAnsi="Times New Roman" w:cs="Times New Roman"/>
          <w:sz w:val="24"/>
          <w:szCs w:val="24"/>
        </w:rPr>
        <w:t>извършва политическа дейност 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действащото законодателство в Република България, като съдейства за формиране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изразяване на политическата воля на гражданите с избирателни права чрез избори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по други демократични начини, за участие в управлението на държавата и местното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самоуправление, както и за участие в органите на Европейския съюз.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9C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Политическата дейност на партията </w:t>
      </w:r>
      <w:r w:rsidR="00351B9C">
        <w:rPr>
          <w:rFonts w:ascii="Times New Roman" w:hAnsi="Times New Roman" w:cs="Times New Roman"/>
          <w:sz w:val="24"/>
          <w:szCs w:val="24"/>
        </w:rPr>
        <w:t xml:space="preserve">е </w:t>
      </w:r>
      <w:r w:rsidRPr="00CD464F">
        <w:rPr>
          <w:rFonts w:ascii="Times New Roman" w:hAnsi="Times New Roman" w:cs="Times New Roman"/>
          <w:sz w:val="24"/>
          <w:szCs w:val="24"/>
        </w:rPr>
        <w:t>доминирана от обичайни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за демократична държава събития, като избори за парламент на България и с различни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като мотиви и интензивност протести на групи от хора.</w:t>
      </w:r>
    </w:p>
    <w:p w:rsidR="00351B9C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Основната цел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е да води политика, която в най-голяма степен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отговаря на потребностите на мнозинството от хората. </w:t>
      </w:r>
      <w:r w:rsidR="00351B9C">
        <w:rPr>
          <w:rFonts w:ascii="Times New Roman" w:hAnsi="Times New Roman" w:cs="Times New Roman"/>
          <w:sz w:val="24"/>
          <w:szCs w:val="24"/>
        </w:rPr>
        <w:t>По конкретно партията защитава идеите на демократично и справедливо управление, както и отстоя</w:t>
      </w:r>
      <w:r w:rsidR="007E72E3">
        <w:rPr>
          <w:rFonts w:ascii="Times New Roman" w:hAnsi="Times New Roman" w:cs="Times New Roman"/>
          <w:sz w:val="24"/>
          <w:szCs w:val="24"/>
        </w:rPr>
        <w:t xml:space="preserve">ването на умерена и адекватна </w:t>
      </w:r>
      <w:r w:rsidR="00351B9C">
        <w:rPr>
          <w:rFonts w:ascii="Times New Roman" w:hAnsi="Times New Roman" w:cs="Times New Roman"/>
          <w:sz w:val="24"/>
          <w:szCs w:val="24"/>
        </w:rPr>
        <w:t>политика в условията</w:t>
      </w:r>
      <w:r w:rsidR="007E72E3">
        <w:rPr>
          <w:rFonts w:ascii="Times New Roman" w:hAnsi="Times New Roman" w:cs="Times New Roman"/>
          <w:sz w:val="24"/>
          <w:szCs w:val="24"/>
        </w:rPr>
        <w:t xml:space="preserve"> на изострено политическо напрежение и икономическа криза, която едновременно подкрепя принципите на демократичност и защита на човешките права, защитавани от идеалите на Европейския съюз, а в същото време защитава най-добре икономическите, политическите и обществени интереси на единна, независима и силна България. 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E3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В обстановка на неизпълнени</w:t>
      </w:r>
      <w:r w:rsidR="007E72E3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политически ангажименти на управляващите,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7E72E3">
        <w:rPr>
          <w:rFonts w:ascii="Times New Roman" w:hAnsi="Times New Roman" w:cs="Times New Roman"/>
          <w:sz w:val="24"/>
          <w:szCs w:val="24"/>
        </w:rPr>
        <w:t xml:space="preserve"> има за цел да се утвърди като успешна </w:t>
      </w:r>
      <w:r w:rsidRPr="00CD464F">
        <w:rPr>
          <w:rFonts w:ascii="Times New Roman" w:hAnsi="Times New Roman" w:cs="Times New Roman"/>
          <w:sz w:val="24"/>
          <w:szCs w:val="24"/>
        </w:rPr>
        <w:t>алтернатива на това управление, вредно за</w:t>
      </w:r>
      <w:r w:rsidR="007E72E3"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Pr="00CD464F">
        <w:rPr>
          <w:rFonts w:ascii="Times New Roman" w:hAnsi="Times New Roman" w:cs="Times New Roman"/>
          <w:sz w:val="24"/>
          <w:szCs w:val="24"/>
        </w:rPr>
        <w:t>.</w:t>
      </w:r>
    </w:p>
    <w:p w:rsidR="00D46BF7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Сред най-важните задачи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са</w:t>
      </w:r>
      <w:r w:rsidR="00D46BF7">
        <w:rPr>
          <w:rFonts w:ascii="Times New Roman" w:hAnsi="Times New Roman" w:cs="Times New Roman"/>
          <w:sz w:val="24"/>
          <w:szCs w:val="24"/>
        </w:rPr>
        <w:t xml:space="preserve"> дейности за създаване на единна и силна България, която е независима както икономически така и политически както на територията на Европа, така и в световен мащаб. СВОБОДА има намерение да подкрепя своите партньори от европейския съюз и НАТО, но също така има за цел реформиране на държавата, изкореняване на корупцията, подкрепа за съдебната реформа и постигане на </w:t>
      </w:r>
      <w:proofErr w:type="spellStart"/>
      <w:r w:rsidR="00D46BF7">
        <w:rPr>
          <w:rFonts w:ascii="Times New Roman" w:hAnsi="Times New Roman" w:cs="Times New Roman"/>
          <w:sz w:val="24"/>
          <w:szCs w:val="24"/>
        </w:rPr>
        <w:t>вътредържавен</w:t>
      </w:r>
      <w:proofErr w:type="spellEnd"/>
      <w:r w:rsidR="00D46BF7">
        <w:rPr>
          <w:rFonts w:ascii="Times New Roman" w:hAnsi="Times New Roman" w:cs="Times New Roman"/>
          <w:sz w:val="24"/>
          <w:szCs w:val="24"/>
        </w:rPr>
        <w:t xml:space="preserve"> икономически и политически стабилитет.</w:t>
      </w:r>
    </w:p>
    <w:p w:rsidR="00CD464F" w:rsidRDefault="00D202A6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се бори за запазване на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суверенитета на страната.</w:t>
      </w:r>
      <w:r w:rsidR="00C232C8">
        <w:rPr>
          <w:rFonts w:ascii="Times New Roman" w:hAnsi="Times New Roman" w:cs="Times New Roman"/>
          <w:sz w:val="24"/>
          <w:szCs w:val="24"/>
        </w:rPr>
        <w:t xml:space="preserve"> Военният конфликт в Украйна създаде политически прецедент, в който България се озова на кръстопът между големи политически и военни сили. В политическите идеи на партията основният принцип е независимостта на страната, както и нейният неутралитет по отношение на намеса във военен конфликт. В тази връзка Политическа партия Свобода си постави за цел да защитава</w:t>
      </w:r>
      <w:r w:rsidR="00FE6F5A">
        <w:rPr>
          <w:rFonts w:ascii="Times New Roman" w:hAnsi="Times New Roman" w:cs="Times New Roman"/>
          <w:sz w:val="24"/>
          <w:szCs w:val="24"/>
        </w:rPr>
        <w:t xml:space="preserve"> интересите на</w:t>
      </w:r>
      <w:r w:rsidR="00C232C8">
        <w:rPr>
          <w:rFonts w:ascii="Times New Roman" w:hAnsi="Times New Roman" w:cs="Times New Roman"/>
          <w:sz w:val="24"/>
          <w:szCs w:val="24"/>
        </w:rPr>
        <w:t xml:space="preserve"> своите </w:t>
      </w:r>
      <w:r w:rsidR="00FE6F5A">
        <w:rPr>
          <w:rFonts w:ascii="Times New Roman" w:hAnsi="Times New Roman" w:cs="Times New Roman"/>
          <w:sz w:val="24"/>
          <w:szCs w:val="24"/>
        </w:rPr>
        <w:t>политически партньори, но в същото време да направи всичко възможно да запази страната от евентуална активна намеса във военен конфликт.</w:t>
      </w:r>
    </w:p>
    <w:p w:rsidR="00FE6F5A" w:rsidRDefault="00FE6F5A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Пандемията от Ковид-19 нанесе огромни щети както върху здравната система на България, така и върху социалния и обществен живот на гражданите. Във връзка с пагубните политически и социални последствия </w:t>
      </w:r>
      <w:r w:rsidRPr="00FE6F5A">
        <w:rPr>
          <w:rFonts w:ascii="Times New Roman" w:hAnsi="Times New Roman" w:cs="Times New Roman"/>
          <w:sz w:val="24"/>
          <w:szCs w:val="24"/>
        </w:rPr>
        <w:t>СВОБОДА</w:t>
      </w:r>
      <w:r>
        <w:rPr>
          <w:rFonts w:ascii="Times New Roman" w:hAnsi="Times New Roman" w:cs="Times New Roman"/>
          <w:sz w:val="24"/>
          <w:szCs w:val="24"/>
        </w:rPr>
        <w:t xml:space="preserve"> подкрепя политика в посока на взимане на превантивни мерки и укрепване на здравната система с цел адекватен, решителен и успешен отговор на държавата при бъдещи подобни събития.</w:t>
      </w:r>
    </w:p>
    <w:p w:rsidR="00BF1B05" w:rsidRDefault="00BF1B05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05">
        <w:rPr>
          <w:rFonts w:ascii="Times New Roman" w:hAnsi="Times New Roman" w:cs="Times New Roman"/>
          <w:sz w:val="24"/>
          <w:szCs w:val="24"/>
        </w:rPr>
        <w:t>Партия СВОБОДА подкрепя разделното изхвърляне на отпадъците, дейности за развитие на зелената енергия рециклирането и политики и дейности за борба с глобалното затопляне и световното замърсяване.</w:t>
      </w:r>
    </w:p>
    <w:p w:rsid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Очакваното бъдещо развитие на Политическа партия СВОБОДА е разширяване на членската маса, добиване на популярност и утвърждаване на политическите позиции с цел отстояване на интересите и принципите на партията.</w:t>
      </w:r>
    </w:p>
    <w:p w:rsidR="00815210" w:rsidRP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10">
        <w:rPr>
          <w:rFonts w:ascii="Times New Roman" w:hAnsi="Times New Roman" w:cs="Times New Roman"/>
          <w:sz w:val="24"/>
          <w:szCs w:val="24"/>
        </w:rPr>
        <w:t xml:space="preserve">Към 31.12.2022 г. Политическа партия СВОБОДА </w:t>
      </w:r>
      <w:r>
        <w:rPr>
          <w:rFonts w:ascii="Times New Roman" w:hAnsi="Times New Roman" w:cs="Times New Roman"/>
          <w:sz w:val="24"/>
          <w:szCs w:val="24"/>
        </w:rPr>
        <w:t xml:space="preserve">не е извършвала </w:t>
      </w:r>
      <w:r w:rsidRPr="00815210">
        <w:rPr>
          <w:rFonts w:ascii="Times New Roman" w:hAnsi="Times New Roman" w:cs="Times New Roman"/>
          <w:sz w:val="24"/>
          <w:szCs w:val="24"/>
        </w:rPr>
        <w:t>действията в областта на научноизследователскат</w:t>
      </w:r>
      <w:r>
        <w:rPr>
          <w:rFonts w:ascii="Times New Roman" w:hAnsi="Times New Roman" w:cs="Times New Roman"/>
          <w:sz w:val="24"/>
          <w:szCs w:val="24"/>
        </w:rPr>
        <w:t>а и развойната дейност.</w:t>
      </w:r>
    </w:p>
    <w:p w:rsidR="00815210" w:rsidRP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10">
        <w:rPr>
          <w:rFonts w:ascii="Times New Roman" w:hAnsi="Times New Roman" w:cs="Times New Roman"/>
          <w:sz w:val="24"/>
          <w:szCs w:val="24"/>
        </w:rPr>
        <w:t xml:space="preserve">Към 31.12.2022 г. Политическа партия СВОБОДА </w:t>
      </w:r>
      <w:r>
        <w:rPr>
          <w:rFonts w:ascii="Times New Roman" w:hAnsi="Times New Roman" w:cs="Times New Roman"/>
          <w:sz w:val="24"/>
          <w:szCs w:val="24"/>
        </w:rPr>
        <w:t xml:space="preserve">не е придобила </w:t>
      </w:r>
      <w:r w:rsidRPr="00815210">
        <w:rPr>
          <w:rFonts w:ascii="Times New Roman" w:hAnsi="Times New Roman" w:cs="Times New Roman"/>
          <w:sz w:val="24"/>
          <w:szCs w:val="24"/>
        </w:rPr>
        <w:t>собствени акции</w:t>
      </w:r>
      <w:r>
        <w:rPr>
          <w:rFonts w:ascii="Times New Roman" w:hAnsi="Times New Roman" w:cs="Times New Roman"/>
          <w:sz w:val="24"/>
          <w:szCs w:val="24"/>
        </w:rPr>
        <w:t xml:space="preserve"> и или други финансови инструменти/</w:t>
      </w:r>
    </w:p>
    <w:p w:rsid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10">
        <w:rPr>
          <w:rFonts w:ascii="Times New Roman" w:hAnsi="Times New Roman" w:cs="Times New Roman"/>
          <w:sz w:val="24"/>
          <w:szCs w:val="24"/>
        </w:rPr>
        <w:t xml:space="preserve">Към 31.12.2022 г. Политическа партия СВОБОДА </w:t>
      </w:r>
      <w:r>
        <w:rPr>
          <w:rFonts w:ascii="Times New Roman" w:hAnsi="Times New Roman" w:cs="Times New Roman"/>
          <w:sz w:val="24"/>
          <w:szCs w:val="24"/>
        </w:rPr>
        <w:t xml:space="preserve">няма </w:t>
      </w:r>
      <w:r w:rsidRPr="00815210">
        <w:rPr>
          <w:rFonts w:ascii="Times New Roman" w:hAnsi="Times New Roman" w:cs="Times New Roman"/>
          <w:sz w:val="24"/>
          <w:szCs w:val="24"/>
        </w:rPr>
        <w:t>налич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815210">
        <w:rPr>
          <w:rFonts w:ascii="Times New Roman" w:hAnsi="Times New Roman" w:cs="Times New Roman"/>
          <w:sz w:val="24"/>
          <w:szCs w:val="24"/>
        </w:rPr>
        <w:t xml:space="preserve"> клонове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F5A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През 20</w:t>
      </w:r>
      <w:r w:rsidR="00D46BF7">
        <w:rPr>
          <w:rFonts w:ascii="Times New Roman" w:hAnsi="Times New Roman" w:cs="Times New Roman"/>
          <w:sz w:val="24"/>
          <w:szCs w:val="24"/>
        </w:rPr>
        <w:t>22</w:t>
      </w:r>
      <w:r w:rsidRPr="00CD464F">
        <w:rPr>
          <w:rFonts w:ascii="Times New Roman" w:hAnsi="Times New Roman" w:cs="Times New Roman"/>
          <w:sz w:val="24"/>
          <w:szCs w:val="24"/>
        </w:rPr>
        <w:t xml:space="preserve"> година партията прилага приетата счетоводна политика в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съответствие с принципите и изискванията на Закона за счетоводството, Националните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стандарти за финансови отчети на малки и средни предприятия, Примерния национален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сметкоплан, Устава на партията, а също така и на други вътрешни актове, отразяващи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спецификата на дейността. Счетоводната политика е съобразена с изискванията на СС 9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–„Представяне на финансови отчети на предприятията с нестопанска дейност” и с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всички останали счетоводни стандарти. През годината счетоводната политика не е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променяна.</w:t>
      </w:r>
    </w:p>
    <w:p w:rsidR="00D46BF7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Счетоводството е организирано на основните принципи, посочени в З</w:t>
      </w:r>
      <w:r w:rsidR="00D46BF7">
        <w:rPr>
          <w:rFonts w:ascii="Times New Roman" w:hAnsi="Times New Roman" w:cs="Times New Roman"/>
          <w:sz w:val="24"/>
          <w:szCs w:val="24"/>
        </w:rPr>
        <w:t>акона за счетоводството</w:t>
      </w:r>
      <w:r w:rsidRPr="00CD464F">
        <w:rPr>
          <w:rFonts w:ascii="Times New Roman" w:hAnsi="Times New Roman" w:cs="Times New Roman"/>
          <w:sz w:val="24"/>
          <w:szCs w:val="24"/>
        </w:rPr>
        <w:t>: текущо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начисляване на всички приходи и разходи към момента на възникване, независимо от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момента на плащането, предпазливост, същественост, предимство на съдържанието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пред формата. При организирането на счетоводния процес се спазват изискванията за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законосъобразност, документиране на стопанските операции, пълно и достоверно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отразяване на стопанските операции. Всички счетоводни документи се регистрират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хронологично.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5A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Всички приходи и разходи се планират ежегодно с проектобюджет на партията</w:t>
      </w:r>
      <w:r w:rsidR="00C232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и след приемането му от </w:t>
      </w:r>
      <w:r w:rsidR="00C232C8">
        <w:rPr>
          <w:rFonts w:ascii="Times New Roman" w:hAnsi="Times New Roman" w:cs="Times New Roman"/>
          <w:sz w:val="24"/>
          <w:szCs w:val="24"/>
        </w:rPr>
        <w:t>органите</w:t>
      </w:r>
      <w:r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>, той става бюджет на партията. Приходите и</w:t>
      </w:r>
      <w:r w:rsidR="00C232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разходите </w:t>
      </w:r>
      <w:r w:rsidR="00C232C8">
        <w:rPr>
          <w:rFonts w:ascii="Times New Roman" w:hAnsi="Times New Roman" w:cs="Times New Roman"/>
          <w:sz w:val="24"/>
          <w:szCs w:val="24"/>
        </w:rPr>
        <w:t>се потребяват целево единствено за основната дейност на партията, която през 2022 година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се</w:t>
      </w:r>
      <w:r w:rsidR="00C232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осъществяват съгласно Устава на партията и НСС.</w:t>
      </w:r>
    </w:p>
    <w:p w:rsidR="00FE6F5A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lastRenderedPageBreak/>
        <w:t>Всички разходи се документират и отчитат на централно ниво и се</w:t>
      </w:r>
      <w:r w:rsidR="00FE6F5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изготвя общ финансов отчет на партията, който отразява цялостната ѝ дейност. В</w:t>
      </w:r>
      <w:r w:rsidR="00FE6F5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първичните </w:t>
      </w:r>
      <w:r w:rsidR="00FE6F5A">
        <w:rPr>
          <w:rFonts w:ascii="Times New Roman" w:hAnsi="Times New Roman" w:cs="Times New Roman"/>
          <w:sz w:val="24"/>
          <w:szCs w:val="24"/>
        </w:rPr>
        <w:t>документи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се съхраняват документите за броя на членовете и събрания</w:t>
      </w:r>
      <w:r w:rsidR="00FE6F5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членски внос.</w:t>
      </w:r>
    </w:p>
    <w:p w:rsidR="00FE6F5A" w:rsidRDefault="00FE6F5A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2022 г. Партия С</w:t>
      </w:r>
      <w:r w:rsidR="00F0707B">
        <w:rPr>
          <w:rFonts w:ascii="Times New Roman" w:hAnsi="Times New Roman" w:cs="Times New Roman"/>
          <w:sz w:val="24"/>
          <w:szCs w:val="24"/>
        </w:rPr>
        <w:t>ВОБОДА не е събирала членски внос.</w:t>
      </w:r>
    </w:p>
    <w:p w:rsidR="00F0707B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 Разходите се одобряват от Председателя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>. Контрол по</w:t>
      </w:r>
      <w:r w:rsidR="00F0707B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целесъобразността на извършените разходи се осъществява и от </w:t>
      </w:r>
      <w:r w:rsidR="00F0707B">
        <w:rPr>
          <w:rFonts w:ascii="Times New Roman" w:hAnsi="Times New Roman" w:cs="Times New Roman"/>
          <w:sz w:val="24"/>
          <w:szCs w:val="24"/>
        </w:rPr>
        <w:t>контролния орган на партията</w:t>
      </w:r>
      <w:r w:rsidRPr="00CD464F">
        <w:rPr>
          <w:rFonts w:ascii="Times New Roman" w:hAnsi="Times New Roman" w:cs="Times New Roman"/>
          <w:sz w:val="24"/>
          <w:szCs w:val="24"/>
        </w:rPr>
        <w:t>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 Финансовият отчет</w:t>
      </w:r>
      <w:r w:rsidR="00F0707B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на партията е съставен към 31.12.20</w:t>
      </w:r>
      <w:r w:rsidR="00F0707B">
        <w:rPr>
          <w:rFonts w:ascii="Times New Roman" w:hAnsi="Times New Roman" w:cs="Times New Roman"/>
          <w:sz w:val="24"/>
          <w:szCs w:val="24"/>
        </w:rPr>
        <w:t>22</w:t>
      </w:r>
      <w:r w:rsidRPr="00CD464F">
        <w:rPr>
          <w:rFonts w:ascii="Times New Roman" w:hAnsi="Times New Roman" w:cs="Times New Roman"/>
          <w:sz w:val="24"/>
          <w:szCs w:val="24"/>
        </w:rPr>
        <w:t xml:space="preserve"> година в хиляди лева и обхваща едногодишен</w:t>
      </w:r>
      <w:r w:rsidR="00F0707B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период.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Приходите за отчетната година са в размер на </w:t>
      </w:r>
      <w:r w:rsidR="00DB57E8">
        <w:rPr>
          <w:rFonts w:ascii="Times New Roman" w:hAnsi="Times New Roman" w:cs="Times New Roman"/>
          <w:sz w:val="24"/>
          <w:szCs w:val="24"/>
        </w:rPr>
        <w:t>171071.49 лева.</w:t>
      </w:r>
      <w:r w:rsidRPr="00CD464F">
        <w:rPr>
          <w:rFonts w:ascii="Times New Roman" w:hAnsi="Times New Roman" w:cs="Times New Roman"/>
          <w:sz w:val="24"/>
          <w:szCs w:val="24"/>
        </w:rPr>
        <w:t xml:space="preserve"> </w:t>
      </w:r>
      <w:r w:rsidR="00DB57E8">
        <w:rPr>
          <w:rFonts w:ascii="Times New Roman" w:hAnsi="Times New Roman" w:cs="Times New Roman"/>
          <w:sz w:val="24"/>
          <w:szCs w:val="24"/>
        </w:rPr>
        <w:t>Всички приходи са получени от дарения.</w:t>
      </w:r>
    </w:p>
    <w:p w:rsidR="00DB57E8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2022 г. Партия СВОБОДА участва в Парламентарни избори за 48-мо народно Събрание като част от Коалиция „БЪЛГАРСКИ ВЪЗХОД“. По сметките на Политическа партия СВОБОДА са е постъпила Държавна субсидия в размер на:</w:t>
      </w:r>
    </w:p>
    <w:p w:rsidR="00DB57E8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Държавна субсидия:  77037.00 лв.</w:t>
      </w:r>
    </w:p>
    <w:p w:rsidR="00DB57E8" w:rsidRPr="00CD464F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Субсидията е отразена като резерв.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Разходите са в размер на </w:t>
      </w:r>
      <w:r w:rsidR="00DB57E8">
        <w:rPr>
          <w:rFonts w:ascii="Times New Roman" w:hAnsi="Times New Roman" w:cs="Times New Roman"/>
          <w:sz w:val="24"/>
          <w:szCs w:val="24"/>
        </w:rPr>
        <w:t xml:space="preserve">172953.35 </w:t>
      </w:r>
      <w:r w:rsidRPr="00CD464F">
        <w:rPr>
          <w:rFonts w:ascii="Times New Roman" w:hAnsi="Times New Roman" w:cs="Times New Roman"/>
          <w:sz w:val="24"/>
          <w:szCs w:val="24"/>
        </w:rPr>
        <w:t>лв. в т.ч.: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№ ПОКАЗАТЕЛИ 31.12.20</w:t>
      </w:r>
      <w:r w:rsidR="00DB57E8">
        <w:rPr>
          <w:rFonts w:ascii="Times New Roman" w:hAnsi="Times New Roman" w:cs="Times New Roman"/>
          <w:sz w:val="24"/>
          <w:szCs w:val="24"/>
        </w:rPr>
        <w:t>22</w:t>
      </w:r>
      <w:r w:rsidRPr="00CD464F">
        <w:rPr>
          <w:rFonts w:ascii="Times New Roman" w:hAnsi="Times New Roman" w:cs="Times New Roman"/>
          <w:sz w:val="24"/>
          <w:szCs w:val="24"/>
        </w:rPr>
        <w:t>г.</w:t>
      </w:r>
    </w:p>
    <w:p w:rsidR="00CD464F" w:rsidRPr="00CD464F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464F" w:rsidRPr="00CD464F">
        <w:rPr>
          <w:rFonts w:ascii="Times New Roman" w:hAnsi="Times New Roman" w:cs="Times New Roman"/>
          <w:sz w:val="24"/>
          <w:szCs w:val="24"/>
        </w:rPr>
        <w:t>лв.)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E8">
        <w:rPr>
          <w:rFonts w:ascii="Times New Roman" w:hAnsi="Times New Roman" w:cs="Times New Roman"/>
          <w:sz w:val="24"/>
          <w:szCs w:val="24"/>
        </w:rPr>
        <w:t>Разходи за Реклама: 161982.77 лв.</w:t>
      </w:r>
    </w:p>
    <w:p w:rsidR="00BF1B05" w:rsidRPr="00DB57E8" w:rsidRDefault="00BF1B05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55CA">
        <w:rPr>
          <w:rFonts w:ascii="Times New Roman" w:hAnsi="Times New Roman" w:cs="Times New Roman"/>
          <w:sz w:val="24"/>
          <w:szCs w:val="24"/>
        </w:rPr>
        <w:t>азх</w:t>
      </w:r>
      <w:r>
        <w:rPr>
          <w:rFonts w:ascii="Times New Roman" w:hAnsi="Times New Roman" w:cs="Times New Roman"/>
          <w:sz w:val="24"/>
          <w:szCs w:val="24"/>
        </w:rPr>
        <w:t>оди за счетоводни услуги: 1200 лева.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Разходи за външни услуги: 8578 лв.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разходи, разплащане без документ: 712 лв.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Финансови разходи: 662.58</w:t>
      </w:r>
    </w:p>
    <w:p w:rsidR="00792667" w:rsidRDefault="00792667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2022 г. СВОБОДА формира загуба в размер на </w:t>
      </w:r>
      <w:r w:rsidR="00BF1B05">
        <w:rPr>
          <w:rFonts w:ascii="Times New Roman" w:hAnsi="Times New Roman" w:cs="Times New Roman"/>
          <w:sz w:val="24"/>
          <w:szCs w:val="24"/>
        </w:rPr>
        <w:t>1780.38 лева.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Задължения:</w:t>
      </w:r>
    </w:p>
    <w:p w:rsidR="00BF1B05" w:rsidRDefault="00BF1B05" w:rsidP="00CD55CA">
      <w:pPr>
        <w:pStyle w:val="ListParagraph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КИПРИЯ ЕООД: 1200 лв.</w:t>
      </w:r>
    </w:p>
    <w:p w:rsidR="00BF1B05" w:rsidRPr="00BF1B05" w:rsidRDefault="00BF1B05" w:rsidP="00CD55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B05">
        <w:rPr>
          <w:rFonts w:ascii="Times New Roman" w:hAnsi="Times New Roman" w:cs="Times New Roman"/>
          <w:sz w:val="24"/>
          <w:szCs w:val="24"/>
        </w:rPr>
        <w:t xml:space="preserve">Владимир Симеонов: </w:t>
      </w:r>
      <w:r>
        <w:rPr>
          <w:rFonts w:ascii="Times New Roman" w:hAnsi="Times New Roman" w:cs="Times New Roman"/>
          <w:sz w:val="24"/>
          <w:szCs w:val="24"/>
        </w:rPr>
        <w:t>5770 лв.</w:t>
      </w:r>
    </w:p>
    <w:p w:rsidR="00BF1B05" w:rsidRPr="00BF1B05" w:rsidRDefault="00BF1B05" w:rsidP="00CD55CA">
      <w:pPr>
        <w:pStyle w:val="ListParagraph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Вземания: </w:t>
      </w:r>
    </w:p>
    <w:p w:rsidR="00BF1B05" w:rsidRDefault="00BF1B05" w:rsidP="00CD55CA">
      <w:pPr>
        <w:pStyle w:val="ListParagraph"/>
        <w:numPr>
          <w:ilvl w:val="0"/>
          <w:numId w:val="3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 Янев: 2728.51 лв.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67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31.12.2022 г. Политическа партия СВОБОДА няма дълготрайни активи.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05">
        <w:rPr>
          <w:rFonts w:ascii="Times New Roman" w:hAnsi="Times New Roman" w:cs="Times New Roman"/>
          <w:sz w:val="24"/>
          <w:szCs w:val="24"/>
        </w:rPr>
        <w:t>Към 31.12.2022 г. Политическа партия СВОБОДА</w:t>
      </w:r>
      <w:r>
        <w:rPr>
          <w:rFonts w:ascii="Times New Roman" w:hAnsi="Times New Roman" w:cs="Times New Roman"/>
          <w:sz w:val="24"/>
          <w:szCs w:val="24"/>
        </w:rPr>
        <w:t xml:space="preserve"> има касова наличност в размер на 66.78.лв.</w:t>
      </w:r>
    </w:p>
    <w:p w:rsidR="00CD55CA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BD" w:rsidRPr="00792667" w:rsidRDefault="008C05BD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са настъпвали важни събития след датата на съставяне </w:t>
      </w:r>
      <w:r w:rsidR="00CD55CA">
        <w:rPr>
          <w:rFonts w:ascii="Times New Roman" w:hAnsi="Times New Roman" w:cs="Times New Roman"/>
          <w:sz w:val="24"/>
          <w:szCs w:val="24"/>
        </w:rPr>
        <w:t>на Г</w:t>
      </w:r>
      <w:r>
        <w:rPr>
          <w:rFonts w:ascii="Times New Roman" w:hAnsi="Times New Roman" w:cs="Times New Roman"/>
          <w:sz w:val="24"/>
          <w:szCs w:val="24"/>
        </w:rPr>
        <w:t>одишния финансов отчет.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Годишният финансов отчет е заверен от регистриран одитор.</w:t>
      </w:r>
    </w:p>
    <w:p w:rsidR="00CD464F" w:rsidRPr="00CD464F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е осигурила публичност и прозрачност на дейността си чрез </w:t>
      </w:r>
      <w:r>
        <w:rPr>
          <w:rFonts w:ascii="Times New Roman" w:hAnsi="Times New Roman" w:cs="Times New Roman"/>
          <w:sz w:val="24"/>
          <w:szCs w:val="24"/>
        </w:rPr>
        <w:t xml:space="preserve">публикации в интернет пространството, подаване на информация към публичните регистри на „СМЕТНА ПАЛАТА“  </w:t>
      </w:r>
    </w:p>
    <w:p w:rsid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Финансовият отчет представя достоверно резултатите и финансовото състояние</w:t>
      </w:r>
      <w:r w:rsidR="00CD55C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на партията, отразява икономическата същност на събитията и операциите.</w:t>
      </w:r>
    </w:p>
    <w:p w:rsidR="0049193D" w:rsidRPr="0049193D" w:rsidRDefault="0049193D" w:rsidP="00CD55CA">
      <w:pPr>
        <w:adjustRightInd w:val="0"/>
        <w:snapToGri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Годишният доклад за дейността е изготвен в съответствие с чл.39 от Закона за счетоводството. </w:t>
      </w:r>
    </w:p>
    <w:p w:rsid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CA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CA" w:rsidRPr="00CD464F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CA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r w:rsidR="00CD55CA">
        <w:rPr>
          <w:rFonts w:ascii="Times New Roman" w:hAnsi="Times New Roman" w:cs="Times New Roman"/>
          <w:sz w:val="24"/>
          <w:szCs w:val="24"/>
        </w:rPr>
        <w:t xml:space="preserve">ПП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>:</w:t>
      </w:r>
    </w:p>
    <w:p w:rsidR="00CB0F88" w:rsidRDefault="00CD55CA" w:rsidP="00CB0F88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Симеонов</w:t>
      </w:r>
    </w:p>
    <w:p w:rsidR="00CB0F88" w:rsidRPr="00CB0F88" w:rsidRDefault="00CB0F88" w:rsidP="00CB0F88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F88" w:rsidRPr="00CB0F88" w:rsidRDefault="00CB0F88" w:rsidP="00CB0F88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F88" w:rsidRDefault="00CB0F88" w:rsidP="00CB0F88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Заверил отчета:</w:t>
      </w:r>
    </w:p>
    <w:p w:rsidR="00CB0F88" w:rsidRDefault="00CB0F88" w:rsidP="00CB0F88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F88">
        <w:rPr>
          <w:rFonts w:ascii="Times New Roman" w:hAnsi="Times New Roman" w:cs="Times New Roman"/>
          <w:sz w:val="24"/>
          <w:szCs w:val="24"/>
        </w:rPr>
        <w:t xml:space="preserve">РО No.0409 </w:t>
      </w:r>
      <w:proofErr w:type="spellStart"/>
      <w:r w:rsidRPr="00CB0F88">
        <w:rPr>
          <w:rFonts w:ascii="Times New Roman" w:hAnsi="Times New Roman" w:cs="Times New Roman"/>
          <w:sz w:val="24"/>
          <w:szCs w:val="24"/>
        </w:rPr>
        <w:t>д.е.с</w:t>
      </w:r>
      <w:proofErr w:type="spellEnd"/>
      <w:r w:rsidRPr="00CB0F88">
        <w:rPr>
          <w:rFonts w:ascii="Times New Roman" w:hAnsi="Times New Roman" w:cs="Times New Roman"/>
          <w:sz w:val="24"/>
          <w:szCs w:val="24"/>
        </w:rPr>
        <w:t>. Васил Калайджиев - подпис и печат</w:t>
      </w:r>
    </w:p>
    <w:p w:rsidR="00CB0F88" w:rsidRPr="00CB0F88" w:rsidRDefault="00CB0F88" w:rsidP="00CB0F88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 заверка: </w:t>
      </w:r>
    </w:p>
    <w:p w:rsidR="00CB0F88" w:rsidRPr="00CB0F88" w:rsidRDefault="00CB0F88" w:rsidP="00CB0F88">
      <w:pPr>
        <w:adjustRightInd w:val="0"/>
        <w:snapToGrid w:val="0"/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sectPr w:rsidR="00CB0F88" w:rsidRPr="00CB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5166"/>
    <w:multiLevelType w:val="hybridMultilevel"/>
    <w:tmpl w:val="631E0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2F7C"/>
    <w:multiLevelType w:val="hybridMultilevel"/>
    <w:tmpl w:val="262A9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627"/>
    <w:multiLevelType w:val="hybridMultilevel"/>
    <w:tmpl w:val="CA024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4F"/>
    <w:rsid w:val="0000022B"/>
    <w:rsid w:val="00116AE8"/>
    <w:rsid w:val="00351B9C"/>
    <w:rsid w:val="0049193D"/>
    <w:rsid w:val="00792667"/>
    <w:rsid w:val="007E72E3"/>
    <w:rsid w:val="00815210"/>
    <w:rsid w:val="008C05BD"/>
    <w:rsid w:val="00981FEB"/>
    <w:rsid w:val="009E54C8"/>
    <w:rsid w:val="00AE104C"/>
    <w:rsid w:val="00BF1B05"/>
    <w:rsid w:val="00C232C8"/>
    <w:rsid w:val="00CB0F88"/>
    <w:rsid w:val="00CD464F"/>
    <w:rsid w:val="00CD55CA"/>
    <w:rsid w:val="00D202A6"/>
    <w:rsid w:val="00D46BF7"/>
    <w:rsid w:val="00DB57E8"/>
    <w:rsid w:val="00ED75ED"/>
    <w:rsid w:val="00F0707B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F8BB-4631-4D0F-A0EB-A5E9179A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Таня Цветанова Пейчева-Стойчева</cp:lastModifiedBy>
  <cp:revision>2</cp:revision>
  <dcterms:created xsi:type="dcterms:W3CDTF">2023-04-04T07:04:00Z</dcterms:created>
  <dcterms:modified xsi:type="dcterms:W3CDTF">2023-04-04T07:04:00Z</dcterms:modified>
</cp:coreProperties>
</file>